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CB" w:rsidRPr="002F77CB" w:rsidRDefault="002F77CB" w:rsidP="002F77C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2F77CB">
        <w:rPr>
          <w:rFonts w:ascii="Times New Roman" w:hAnsi="Times New Roman" w:cs="Times New Roman"/>
          <w:b/>
          <w:bCs/>
          <w:sz w:val="32"/>
          <w:szCs w:val="32"/>
          <w:lang w:val="en-IN"/>
        </w:rPr>
        <w:t>Seminar Report</w:t>
      </w:r>
      <w:r w:rsidRPr="002F77CB">
        <w:rPr>
          <w:rFonts w:ascii="Times New Roman" w:hAnsi="Times New Roman" w:cs="Times New Roman"/>
          <w:b/>
          <w:bCs/>
          <w:sz w:val="32"/>
          <w:szCs w:val="32"/>
          <w:lang w:val="en-IN"/>
        </w:rPr>
        <w:br/>
      </w:r>
    </w:p>
    <w:p w:rsidR="005C21B5" w:rsidRPr="00F55237" w:rsidRDefault="005C21B5" w:rsidP="00FB44E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F55237">
        <w:rPr>
          <w:rFonts w:ascii="Times New Roman" w:hAnsi="Times New Roman" w:cs="Times New Roman"/>
          <w:b/>
          <w:bCs/>
          <w:sz w:val="24"/>
          <w:szCs w:val="24"/>
          <w:lang w:val="en-IN"/>
        </w:rPr>
        <w:t>One Day National Seminar</w:t>
      </w:r>
      <w:r w:rsidR="002E194B" w:rsidRPr="00F5523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on E-Commerce: Opportunities and Challenges for Indian Business</w:t>
      </w:r>
      <w:r w:rsidR="00103814" w:rsidRPr="00F5523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organised by Department of Commerce</w:t>
      </w:r>
      <w:r w:rsidR="002E194B" w:rsidRPr="00F5523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on 1</w:t>
      </w:r>
      <w:r w:rsidR="002E194B" w:rsidRPr="00F55237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IN"/>
        </w:rPr>
        <w:t>st</w:t>
      </w:r>
      <w:r w:rsidR="002E194B" w:rsidRPr="00F5523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March, 2018</w:t>
      </w:r>
    </w:p>
    <w:p w:rsidR="006C55F7" w:rsidRPr="00F55237" w:rsidRDefault="006C55F7" w:rsidP="00FB44E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519ED" w:rsidRPr="00F55237" w:rsidRDefault="00CA3AEA" w:rsidP="00FB44E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55237">
        <w:rPr>
          <w:rFonts w:ascii="Times New Roman" w:hAnsi="Times New Roman" w:cs="Times New Roman"/>
          <w:sz w:val="24"/>
          <w:szCs w:val="24"/>
          <w:lang w:val="en-IN"/>
        </w:rPr>
        <w:t>The Seminar was con</w:t>
      </w:r>
      <w:r w:rsidR="00F00F4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ducted with an aim of exploring </w:t>
      </w:r>
      <w:r w:rsidR="00AC1542" w:rsidRPr="00F55237">
        <w:rPr>
          <w:rFonts w:ascii="Times New Roman" w:hAnsi="Times New Roman" w:cs="Times New Roman"/>
          <w:sz w:val="24"/>
          <w:szCs w:val="24"/>
          <w:lang w:val="en-IN"/>
        </w:rPr>
        <w:t>how the Indian business can exploit the E-Commerce potential to ensure its surv</w:t>
      </w:r>
      <w:r w:rsidR="00F20C0D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ival, growth, </w:t>
      </w:r>
      <w:r w:rsidR="00AC1542" w:rsidRPr="00F55237">
        <w:rPr>
          <w:rFonts w:ascii="Times New Roman" w:hAnsi="Times New Roman" w:cs="Times New Roman"/>
          <w:sz w:val="24"/>
          <w:szCs w:val="24"/>
          <w:lang w:val="en-IN"/>
        </w:rPr>
        <w:t>profita</w:t>
      </w:r>
      <w:r w:rsidR="00F20C0D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bility and </w:t>
      </w:r>
      <w:r w:rsidR="00AC1542" w:rsidRPr="00F55237">
        <w:rPr>
          <w:rFonts w:ascii="Times New Roman" w:hAnsi="Times New Roman" w:cs="Times New Roman"/>
          <w:sz w:val="24"/>
          <w:szCs w:val="24"/>
          <w:lang w:val="en-IN"/>
        </w:rPr>
        <w:t>obst</w:t>
      </w:r>
      <w:r w:rsidR="004C5475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acles faced by Indian Business </w:t>
      </w:r>
      <w:r w:rsidR="005B0C9D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organisations </w:t>
      </w:r>
      <w:r w:rsidR="00AC1542" w:rsidRPr="00F55237">
        <w:rPr>
          <w:rFonts w:ascii="Times New Roman" w:hAnsi="Times New Roman" w:cs="Times New Roman"/>
          <w:sz w:val="24"/>
          <w:szCs w:val="24"/>
          <w:lang w:val="en-IN"/>
        </w:rPr>
        <w:t>in transition to E-Commerce.</w:t>
      </w:r>
    </w:p>
    <w:p w:rsidR="009519ED" w:rsidRPr="00F55237" w:rsidRDefault="00CA3AEA" w:rsidP="00FB44E2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="00450A41" w:rsidRPr="00F55237">
        <w:rPr>
          <w:rFonts w:ascii="Times New Roman" w:hAnsi="Times New Roman" w:cs="Times New Roman"/>
          <w:sz w:val="24"/>
          <w:szCs w:val="24"/>
          <w:lang w:val="en-IN"/>
        </w:rPr>
        <w:t>Seminar</w:t>
      </w:r>
      <w:r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started with a welcome </w:t>
      </w:r>
      <w:r w:rsidR="007A7AE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note </w:t>
      </w:r>
      <w:r w:rsidRPr="00F55237">
        <w:rPr>
          <w:rFonts w:ascii="Times New Roman" w:hAnsi="Times New Roman" w:cs="Times New Roman"/>
          <w:sz w:val="24"/>
          <w:szCs w:val="24"/>
          <w:lang w:val="en-IN"/>
        </w:rPr>
        <w:t>by the Pri</w:t>
      </w:r>
      <w:r w:rsidR="002E5EF0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ncipal, </w:t>
      </w:r>
      <w:proofErr w:type="spellStart"/>
      <w:r w:rsidR="002E5EF0" w:rsidRPr="00F55237">
        <w:rPr>
          <w:rFonts w:ascii="Times New Roman" w:hAnsi="Times New Roman" w:cs="Times New Roman"/>
          <w:sz w:val="24"/>
          <w:szCs w:val="24"/>
          <w:lang w:val="en-IN"/>
        </w:rPr>
        <w:t>Dr.</w:t>
      </w:r>
      <w:proofErr w:type="spellEnd"/>
      <w:r w:rsidR="002E5EF0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Uma M Shankar and the </w:t>
      </w:r>
      <w:r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thematic address </w:t>
      </w:r>
      <w:r w:rsidR="005C286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delivered </w:t>
      </w:r>
      <w:r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by the Head, </w:t>
      </w:r>
      <w:proofErr w:type="spellStart"/>
      <w:r w:rsidRPr="00F55237">
        <w:rPr>
          <w:rFonts w:ascii="Times New Roman" w:hAnsi="Times New Roman" w:cs="Times New Roman"/>
          <w:sz w:val="24"/>
          <w:szCs w:val="24"/>
          <w:lang w:val="en-IN"/>
        </w:rPr>
        <w:t>Dept</w:t>
      </w:r>
      <w:proofErr w:type="spellEnd"/>
      <w:r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of Commerce, Mr. Roy Mathew. It </w:t>
      </w:r>
      <w:r w:rsidR="002F4AB0" w:rsidRPr="00F55237">
        <w:rPr>
          <w:rFonts w:ascii="Times New Roman" w:hAnsi="Times New Roman" w:cs="Times New Roman"/>
          <w:sz w:val="24"/>
          <w:szCs w:val="24"/>
          <w:lang w:val="en-IN"/>
        </w:rPr>
        <w:t>was followed by</w:t>
      </w:r>
      <w:r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D1711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the inaugural address </w:t>
      </w:r>
      <w:r w:rsidR="00FC44A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by Mr. Sunil </w:t>
      </w:r>
      <w:proofErr w:type="spellStart"/>
      <w:r w:rsidR="00FC44A3" w:rsidRPr="00F55237">
        <w:rPr>
          <w:rFonts w:ascii="Times New Roman" w:hAnsi="Times New Roman" w:cs="Times New Roman"/>
          <w:sz w:val="24"/>
          <w:szCs w:val="24"/>
          <w:lang w:val="en-IN"/>
        </w:rPr>
        <w:t>Naik</w:t>
      </w:r>
      <w:proofErr w:type="spellEnd"/>
      <w:r w:rsidR="00FC44A3" w:rsidRPr="00F5523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7C1B2F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Director HR,</w:t>
      </w:r>
      <w:r w:rsidR="00FC44A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="00FC44A3" w:rsidRPr="00F55237">
        <w:rPr>
          <w:rFonts w:ascii="Times New Roman" w:hAnsi="Times New Roman" w:cs="Times New Roman"/>
          <w:sz w:val="24"/>
          <w:szCs w:val="24"/>
          <w:lang w:val="en-IN"/>
        </w:rPr>
        <w:t>DHL</w:t>
      </w:r>
      <w:proofErr w:type="gramEnd"/>
      <w:r w:rsidR="00FC44A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Global Forwarding</w:t>
      </w:r>
      <w:r w:rsidR="00C5439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. The </w:t>
      </w:r>
      <w:r w:rsidR="00FC44A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keynote address </w:t>
      </w:r>
      <w:r w:rsidR="002C0C6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was delivered </w:t>
      </w:r>
      <w:r w:rsidR="00FC44A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by Mr. Rajesh Kamath, </w:t>
      </w:r>
      <w:r w:rsidR="007C1B2F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Consultant and Co-founder, </w:t>
      </w:r>
      <w:r w:rsidR="00D539BD" w:rsidRPr="00F55237">
        <w:rPr>
          <w:rFonts w:ascii="Times New Roman" w:hAnsi="Times New Roman" w:cs="Times New Roman"/>
          <w:sz w:val="24"/>
          <w:szCs w:val="24"/>
          <w:lang w:val="en-IN"/>
        </w:rPr>
        <w:t>MTHR Global.</w:t>
      </w:r>
    </w:p>
    <w:p w:rsidR="00E15434" w:rsidRPr="00F55237" w:rsidRDefault="00231F3D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The Seminar had two </w:t>
      </w:r>
      <w:r w:rsidR="00E601F7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sessions where 9 </w:t>
      </w:r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>Research Papers</w:t>
      </w:r>
      <w:r w:rsidR="00E6632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were presented. M</w:t>
      </w:r>
      <w:r w:rsidR="00362793" w:rsidRPr="00F55237">
        <w:rPr>
          <w:rFonts w:ascii="Times New Roman" w:hAnsi="Times New Roman" w:cs="Times New Roman"/>
          <w:sz w:val="24"/>
          <w:szCs w:val="24"/>
          <w:lang w:val="en-IN"/>
        </w:rPr>
        <w:t>r</w:t>
      </w:r>
      <w:r w:rsidR="00E6632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="00E6632E" w:rsidRPr="00F55237">
        <w:rPr>
          <w:rFonts w:ascii="Times New Roman" w:hAnsi="Times New Roman" w:cs="Times New Roman"/>
          <w:sz w:val="24"/>
          <w:szCs w:val="24"/>
          <w:lang w:val="en-IN"/>
        </w:rPr>
        <w:t>Rohit</w:t>
      </w:r>
      <w:proofErr w:type="spellEnd"/>
      <w:r w:rsidR="00E6632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Jain,</w:t>
      </w:r>
      <w:r w:rsidR="00593C66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CEO,</w:t>
      </w:r>
      <w:r w:rsidR="00E6632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ufaber.com and </w:t>
      </w:r>
      <w:proofErr w:type="spellStart"/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>Dr.</w:t>
      </w:r>
      <w:proofErr w:type="spellEnd"/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>Jagan</w:t>
      </w:r>
      <w:proofErr w:type="spellEnd"/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Mohan </w:t>
      </w:r>
      <w:r w:rsidR="000B3DC5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Reddy, </w:t>
      </w:r>
      <w:r w:rsidR="0002373B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Associate Professor, </w:t>
      </w:r>
      <w:r w:rsidR="0061045F" w:rsidRPr="00F55237">
        <w:rPr>
          <w:rFonts w:ascii="Times New Roman" w:hAnsi="Times New Roman" w:cs="Times New Roman"/>
          <w:sz w:val="24"/>
          <w:szCs w:val="24"/>
          <w:lang w:val="en-IN"/>
        </w:rPr>
        <w:t>Symbiosis Institute, Hydera</w:t>
      </w:r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>bad were the Resource Persons for Session I and II respectively. The seminar was chaired by</w:t>
      </w:r>
      <w:r w:rsidR="0036554C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8B467F" w:rsidRPr="00F55237">
        <w:rPr>
          <w:rFonts w:ascii="Times New Roman" w:hAnsi="Times New Roman" w:cs="Times New Roman"/>
          <w:sz w:val="24"/>
          <w:szCs w:val="24"/>
          <w:lang w:val="en-IN"/>
        </w:rPr>
        <w:t>Dr.</w:t>
      </w:r>
      <w:proofErr w:type="spellEnd"/>
      <w:r w:rsidR="008B467F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N. </w:t>
      </w:r>
      <w:proofErr w:type="spellStart"/>
      <w:r w:rsidR="008B467F" w:rsidRPr="00F55237">
        <w:rPr>
          <w:rFonts w:ascii="Times New Roman" w:hAnsi="Times New Roman" w:cs="Times New Roman"/>
          <w:sz w:val="24"/>
          <w:szCs w:val="24"/>
          <w:lang w:val="en-IN"/>
        </w:rPr>
        <w:t>Seethalekshmy</w:t>
      </w:r>
      <w:proofErr w:type="spellEnd"/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>, Associate Prof</w:t>
      </w:r>
      <w:r w:rsidR="00C378D6" w:rsidRPr="00F55237">
        <w:rPr>
          <w:rFonts w:ascii="Times New Roman" w:hAnsi="Times New Roman" w:cs="Times New Roman"/>
          <w:sz w:val="24"/>
          <w:szCs w:val="24"/>
          <w:lang w:val="en-IN"/>
        </w:rPr>
        <w:t>essor</w:t>
      </w:r>
      <w:r w:rsidR="000D503F" w:rsidRPr="00F5523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SIES College of Commerce</w:t>
      </w:r>
      <w:r w:rsidR="00EB2D87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and Economics and </w:t>
      </w:r>
      <w:proofErr w:type="spellStart"/>
      <w:r w:rsidR="008C29CE" w:rsidRPr="00F55237">
        <w:rPr>
          <w:rFonts w:ascii="Times New Roman" w:hAnsi="Times New Roman" w:cs="Times New Roman"/>
          <w:sz w:val="24"/>
          <w:szCs w:val="24"/>
          <w:lang w:val="en-IN"/>
        </w:rPr>
        <w:t>Dr.</w:t>
      </w:r>
      <w:proofErr w:type="spellEnd"/>
      <w:r w:rsidR="008C29C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8C29CE" w:rsidRPr="00F55237">
        <w:rPr>
          <w:rFonts w:ascii="Times New Roman" w:hAnsi="Times New Roman" w:cs="Times New Roman"/>
          <w:sz w:val="24"/>
          <w:szCs w:val="24"/>
          <w:lang w:val="en-IN"/>
        </w:rPr>
        <w:t>Kinnarry</w:t>
      </w:r>
      <w:proofErr w:type="spellEnd"/>
      <w:r w:rsidR="008C29C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>Thakker</w:t>
      </w:r>
      <w:proofErr w:type="spellEnd"/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="00804B31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Associate Professor, </w:t>
      </w:r>
      <w:r w:rsidR="00CA3AEA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Department of Commerce, University of Mumbai for session I and II respectively. </w:t>
      </w:r>
      <w:r w:rsidR="00553396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Papers on </w:t>
      </w:r>
      <w:r w:rsidR="005C286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e-commerce </w:t>
      </w:r>
      <w:r w:rsidR="00553396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trends </w:t>
      </w:r>
      <w:r w:rsidR="005C2863" w:rsidRPr="00F55237">
        <w:rPr>
          <w:rFonts w:ascii="Times New Roman" w:hAnsi="Times New Roman" w:cs="Times New Roman"/>
          <w:sz w:val="24"/>
          <w:szCs w:val="24"/>
          <w:lang w:val="en-IN"/>
        </w:rPr>
        <w:t>like</w:t>
      </w:r>
      <w:r w:rsidR="004C487E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online promotional offers, changing dimensions, IPR, E-consumer challenges, brick and mortar stores, employee engagement and e-governance were presented</w:t>
      </w:r>
      <w:r w:rsidR="009A6A70" w:rsidRPr="00F5523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5C2863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106C75" w:rsidRPr="00F55237" w:rsidRDefault="004F6470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F55237"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106C75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he seminar </w:t>
      </w:r>
      <w:r w:rsidRPr="00F55237">
        <w:rPr>
          <w:rFonts w:ascii="Times New Roman" w:hAnsi="Times New Roman" w:cs="Times New Roman"/>
          <w:sz w:val="24"/>
          <w:szCs w:val="24"/>
          <w:lang w:val="en-IN"/>
        </w:rPr>
        <w:t>provided a platform for discussing the</w:t>
      </w:r>
      <w:r w:rsidR="008F3F35" w:rsidRPr="00F55237">
        <w:rPr>
          <w:rFonts w:ascii="Times New Roman" w:hAnsi="Times New Roman" w:cs="Times New Roman"/>
          <w:sz w:val="24"/>
          <w:szCs w:val="24"/>
          <w:lang w:val="en-IN"/>
        </w:rPr>
        <w:t xml:space="preserve"> opportunities </w:t>
      </w:r>
      <w:r w:rsidRPr="00F55237">
        <w:rPr>
          <w:rFonts w:ascii="Times New Roman" w:hAnsi="Times New Roman" w:cs="Times New Roman"/>
          <w:sz w:val="24"/>
          <w:szCs w:val="24"/>
          <w:lang w:val="en-IN"/>
        </w:rPr>
        <w:t>and challenges faced by Indian Business related to E-Commerce</w:t>
      </w:r>
      <w:r w:rsidR="00295AA6" w:rsidRPr="00F55237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15434" w:rsidRPr="00F55237" w:rsidRDefault="00E15434" w:rsidP="004C487E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GoBack"/>
      <w:bookmarkEnd w:id="0"/>
    </w:p>
    <w:sectPr w:rsidR="00E15434" w:rsidRPr="00F55237"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46" w:rsidRDefault="00411646" w:rsidP="00F738D6">
      <w:pPr>
        <w:spacing w:after="0" w:line="240" w:lineRule="auto"/>
      </w:pPr>
      <w:r>
        <w:separator/>
      </w:r>
    </w:p>
  </w:endnote>
  <w:endnote w:type="continuationSeparator" w:id="0">
    <w:p w:rsidR="00411646" w:rsidRDefault="00411646" w:rsidP="00F7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89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8D6" w:rsidRDefault="00F73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8D6" w:rsidRDefault="00F73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46" w:rsidRDefault="00411646" w:rsidP="00F738D6">
      <w:pPr>
        <w:spacing w:after="0" w:line="240" w:lineRule="auto"/>
      </w:pPr>
      <w:r>
        <w:separator/>
      </w:r>
    </w:p>
  </w:footnote>
  <w:footnote w:type="continuationSeparator" w:id="0">
    <w:p w:rsidR="00411646" w:rsidRDefault="00411646" w:rsidP="00F7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FAB"/>
    <w:multiLevelType w:val="hybridMultilevel"/>
    <w:tmpl w:val="7EA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D"/>
    <w:rsid w:val="00022370"/>
    <w:rsid w:val="0002300A"/>
    <w:rsid w:val="0002373B"/>
    <w:rsid w:val="0002583D"/>
    <w:rsid w:val="00031F7A"/>
    <w:rsid w:val="00074483"/>
    <w:rsid w:val="000803C6"/>
    <w:rsid w:val="000836FF"/>
    <w:rsid w:val="00084463"/>
    <w:rsid w:val="000971C8"/>
    <w:rsid w:val="000B1B30"/>
    <w:rsid w:val="000B3DC5"/>
    <w:rsid w:val="000D503F"/>
    <w:rsid w:val="00102C9C"/>
    <w:rsid w:val="00103814"/>
    <w:rsid w:val="00103ABD"/>
    <w:rsid w:val="00106C75"/>
    <w:rsid w:val="00115A93"/>
    <w:rsid w:val="00187448"/>
    <w:rsid w:val="001D213E"/>
    <w:rsid w:val="001D3C2A"/>
    <w:rsid w:val="001D483A"/>
    <w:rsid w:val="00231F3D"/>
    <w:rsid w:val="00295AA6"/>
    <w:rsid w:val="002C0C6E"/>
    <w:rsid w:val="002E194B"/>
    <w:rsid w:val="002E5BF9"/>
    <w:rsid w:val="002E5EF0"/>
    <w:rsid w:val="002F4AB0"/>
    <w:rsid w:val="002F77CB"/>
    <w:rsid w:val="003405BD"/>
    <w:rsid w:val="00362793"/>
    <w:rsid w:val="0036554C"/>
    <w:rsid w:val="00372A67"/>
    <w:rsid w:val="003949E9"/>
    <w:rsid w:val="003B1F08"/>
    <w:rsid w:val="003E3C5E"/>
    <w:rsid w:val="00411646"/>
    <w:rsid w:val="0042246C"/>
    <w:rsid w:val="00450A41"/>
    <w:rsid w:val="00453FD6"/>
    <w:rsid w:val="004C487E"/>
    <w:rsid w:val="004C5475"/>
    <w:rsid w:val="004F6470"/>
    <w:rsid w:val="00506CA8"/>
    <w:rsid w:val="00553396"/>
    <w:rsid w:val="00553959"/>
    <w:rsid w:val="00573547"/>
    <w:rsid w:val="00593C66"/>
    <w:rsid w:val="005B0C9D"/>
    <w:rsid w:val="005C21B5"/>
    <w:rsid w:val="005C2863"/>
    <w:rsid w:val="005E5B53"/>
    <w:rsid w:val="0061045F"/>
    <w:rsid w:val="00613B5C"/>
    <w:rsid w:val="0064081C"/>
    <w:rsid w:val="0065150A"/>
    <w:rsid w:val="006665F4"/>
    <w:rsid w:val="00683EEA"/>
    <w:rsid w:val="006A3E3F"/>
    <w:rsid w:val="006B4FCD"/>
    <w:rsid w:val="006C55F7"/>
    <w:rsid w:val="006D0222"/>
    <w:rsid w:val="006D13EF"/>
    <w:rsid w:val="006D4499"/>
    <w:rsid w:val="007112AC"/>
    <w:rsid w:val="00711726"/>
    <w:rsid w:val="007168C9"/>
    <w:rsid w:val="00726372"/>
    <w:rsid w:val="00730157"/>
    <w:rsid w:val="007360EA"/>
    <w:rsid w:val="00773C07"/>
    <w:rsid w:val="007A7AE3"/>
    <w:rsid w:val="007C1B2F"/>
    <w:rsid w:val="007C4B99"/>
    <w:rsid w:val="00804B31"/>
    <w:rsid w:val="00883C5E"/>
    <w:rsid w:val="008B467F"/>
    <w:rsid w:val="008B6F83"/>
    <w:rsid w:val="008B783E"/>
    <w:rsid w:val="008B7AAC"/>
    <w:rsid w:val="008C29CE"/>
    <w:rsid w:val="008E6F7A"/>
    <w:rsid w:val="008F3F35"/>
    <w:rsid w:val="009378A0"/>
    <w:rsid w:val="009519ED"/>
    <w:rsid w:val="00986406"/>
    <w:rsid w:val="009A6A70"/>
    <w:rsid w:val="009B6E58"/>
    <w:rsid w:val="009B77D5"/>
    <w:rsid w:val="009E3962"/>
    <w:rsid w:val="009F1E49"/>
    <w:rsid w:val="009F30F2"/>
    <w:rsid w:val="00A01D74"/>
    <w:rsid w:val="00A06403"/>
    <w:rsid w:val="00AC1542"/>
    <w:rsid w:val="00B4019D"/>
    <w:rsid w:val="00B90324"/>
    <w:rsid w:val="00BB1CB7"/>
    <w:rsid w:val="00BE719C"/>
    <w:rsid w:val="00C378D6"/>
    <w:rsid w:val="00C5439E"/>
    <w:rsid w:val="00C80ABD"/>
    <w:rsid w:val="00CA3AEA"/>
    <w:rsid w:val="00CC57CF"/>
    <w:rsid w:val="00CD1711"/>
    <w:rsid w:val="00D13ED8"/>
    <w:rsid w:val="00D539BD"/>
    <w:rsid w:val="00D90589"/>
    <w:rsid w:val="00E15434"/>
    <w:rsid w:val="00E2570D"/>
    <w:rsid w:val="00E42817"/>
    <w:rsid w:val="00E43B74"/>
    <w:rsid w:val="00E601F7"/>
    <w:rsid w:val="00E614E0"/>
    <w:rsid w:val="00E6632E"/>
    <w:rsid w:val="00E80B14"/>
    <w:rsid w:val="00EB2D87"/>
    <w:rsid w:val="00F00F43"/>
    <w:rsid w:val="00F20C0D"/>
    <w:rsid w:val="00F55237"/>
    <w:rsid w:val="00F738D6"/>
    <w:rsid w:val="00FA48AD"/>
    <w:rsid w:val="00FB44E2"/>
    <w:rsid w:val="00FC04DA"/>
    <w:rsid w:val="00FC44A3"/>
    <w:rsid w:val="00FE705C"/>
    <w:rsid w:val="154D137C"/>
    <w:rsid w:val="1B26369E"/>
    <w:rsid w:val="34BA7392"/>
    <w:rsid w:val="493D4984"/>
    <w:rsid w:val="4AFF0658"/>
    <w:rsid w:val="4B635A21"/>
    <w:rsid w:val="4EF02EDD"/>
    <w:rsid w:val="52BF27D1"/>
    <w:rsid w:val="622275BF"/>
    <w:rsid w:val="641B2F03"/>
    <w:rsid w:val="671A74E3"/>
    <w:rsid w:val="69BF6689"/>
    <w:rsid w:val="6DBA2946"/>
    <w:rsid w:val="7C8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883C5E"/>
    <w:pPr>
      <w:ind w:left="720"/>
      <w:contextualSpacing/>
    </w:pPr>
  </w:style>
  <w:style w:type="paragraph" w:styleId="Header">
    <w:name w:val="header"/>
    <w:basedOn w:val="Normal"/>
    <w:link w:val="HeaderChar"/>
    <w:rsid w:val="00F7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38D6"/>
    <w:rPr>
      <w:lang w:eastAsia="zh-CN" w:bidi="ar-SA"/>
    </w:rPr>
  </w:style>
  <w:style w:type="paragraph" w:styleId="Footer">
    <w:name w:val="footer"/>
    <w:basedOn w:val="Normal"/>
    <w:link w:val="FooterChar"/>
    <w:uiPriority w:val="99"/>
    <w:rsid w:val="00F7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D6"/>
    <w:rPr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883C5E"/>
    <w:pPr>
      <w:ind w:left="720"/>
      <w:contextualSpacing/>
    </w:pPr>
  </w:style>
  <w:style w:type="paragraph" w:styleId="Header">
    <w:name w:val="header"/>
    <w:basedOn w:val="Normal"/>
    <w:link w:val="HeaderChar"/>
    <w:rsid w:val="00F7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38D6"/>
    <w:rPr>
      <w:lang w:eastAsia="zh-CN" w:bidi="ar-SA"/>
    </w:rPr>
  </w:style>
  <w:style w:type="paragraph" w:styleId="Footer">
    <w:name w:val="footer"/>
    <w:basedOn w:val="Normal"/>
    <w:link w:val="FooterChar"/>
    <w:uiPriority w:val="99"/>
    <w:rsid w:val="00F73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D6"/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8873D-E9BA-40C2-8B1C-36AABD70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A.K.Ramachandran</dc:creator>
  <cp:lastModifiedBy>Sudha</cp:lastModifiedBy>
  <cp:revision>126</cp:revision>
  <dcterms:created xsi:type="dcterms:W3CDTF">2018-03-13T15:04:00Z</dcterms:created>
  <dcterms:modified xsi:type="dcterms:W3CDTF">2018-03-28T04:49:00Z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